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48" w:rsidRDefault="009C1886" w:rsidP="00E81275">
      <w:pPr>
        <w:pStyle w:val="Nadpis1"/>
        <w:jc w:val="center"/>
      </w:pPr>
      <w:r>
        <w:t>MASARYKOVA UNIVERZITA V BRNĚ</w:t>
      </w:r>
    </w:p>
    <w:p w:rsidR="009C1886" w:rsidRDefault="00C423CA" w:rsidP="00E81275">
      <w:pPr>
        <w:pStyle w:val="Nadpis1"/>
        <w:jc w:val="center"/>
      </w:pPr>
      <w:r>
        <w:t>FAKULTA SPORTOVNÍCH STUDIÍ</w:t>
      </w: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pStyle w:val="Nadpis1"/>
        <w:jc w:val="center"/>
      </w:pPr>
      <w:r>
        <w:t>SEMÍNÁRNÍ PRÁCE</w:t>
      </w:r>
    </w:p>
    <w:p w:rsidR="00C423CA" w:rsidRDefault="00C423CA" w:rsidP="00E81275">
      <w:pPr>
        <w:jc w:val="center"/>
      </w:pPr>
      <w:r>
        <w:t>Teorie sebeobrany</w:t>
      </w:r>
    </w:p>
    <w:p w:rsidR="00C423CA" w:rsidRDefault="00C423CA" w:rsidP="00E81275">
      <w:pPr>
        <w:pStyle w:val="Nadpis1"/>
        <w:jc w:val="center"/>
      </w:pPr>
      <w:r>
        <w:t>TÉMA: URBAN COMBATIVES – LEE MORRISON</w:t>
      </w: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E81275">
      <w:pPr>
        <w:jc w:val="center"/>
      </w:pPr>
    </w:p>
    <w:p w:rsidR="00C423CA" w:rsidRDefault="00C423CA" w:rsidP="00C423CA"/>
    <w:p w:rsidR="00C423CA" w:rsidRDefault="00C423CA" w:rsidP="00C423CA"/>
    <w:p w:rsidR="00C423CA" w:rsidRDefault="00C423CA" w:rsidP="00C423CA"/>
    <w:p w:rsidR="00C423CA" w:rsidRDefault="00C423CA" w:rsidP="00C423CA">
      <w:pPr>
        <w:rPr>
          <w:b/>
        </w:rPr>
      </w:pPr>
      <w:r>
        <w:rPr>
          <w:b/>
        </w:rPr>
        <w:t>Brno, 2013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Miloš </w:t>
      </w:r>
      <w:proofErr w:type="spellStart"/>
      <w:r>
        <w:rPr>
          <w:b/>
        </w:rPr>
        <w:t>Kotrsal</w:t>
      </w:r>
      <w:proofErr w:type="spellEnd"/>
    </w:p>
    <w:p w:rsidR="00C423CA" w:rsidRDefault="00C423CA" w:rsidP="00C423C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SEBS komb.</w:t>
      </w:r>
    </w:p>
    <w:p w:rsidR="00CD2883" w:rsidRDefault="00C423CA" w:rsidP="00862F2C">
      <w:pPr>
        <w:pStyle w:val="Nadpis1"/>
      </w:pPr>
      <w:r>
        <w:lastRenderedPageBreak/>
        <w:t>URBAN COMBATIVES – LEE MORRISON</w:t>
      </w:r>
    </w:p>
    <w:p w:rsidR="00514BEA" w:rsidRDefault="00CD2883" w:rsidP="005B0EE4">
      <w:r>
        <w:tab/>
        <w:t xml:space="preserve">Urban </w:t>
      </w:r>
      <w:proofErr w:type="spellStart"/>
      <w:r w:rsidR="00B3111B">
        <w:t>Combatives</w:t>
      </w:r>
      <w:proofErr w:type="spellEnd"/>
      <w:r w:rsidR="00B3111B">
        <w:t xml:space="preserve"> (z </w:t>
      </w:r>
      <w:proofErr w:type="gramStart"/>
      <w:r w:rsidR="00B3111B">
        <w:t>angličtiny</w:t>
      </w:r>
      <w:r>
        <w:t xml:space="preserve"> ,,městské</w:t>
      </w:r>
      <w:proofErr w:type="gramEnd"/>
      <w:r>
        <w:t xml:space="preserve"> úpoly,,) </w:t>
      </w:r>
      <w:r w:rsidR="007C0D90">
        <w:t xml:space="preserve">je </w:t>
      </w:r>
      <w:proofErr w:type="spellStart"/>
      <w:r w:rsidR="007C0D90">
        <w:t>plnokontaktní</w:t>
      </w:r>
      <w:proofErr w:type="spellEnd"/>
      <w:r w:rsidR="007C0D90">
        <w:t xml:space="preserve"> </w:t>
      </w:r>
      <w:proofErr w:type="spellStart"/>
      <w:r w:rsidR="007C0D90">
        <w:t>úpolový</w:t>
      </w:r>
      <w:proofErr w:type="spellEnd"/>
      <w:r w:rsidR="007C0D90">
        <w:t xml:space="preserve"> systém</w:t>
      </w:r>
      <w:r w:rsidR="00CC6922">
        <w:t>, ř</w:t>
      </w:r>
      <w:r w:rsidR="00CC6922" w:rsidRPr="005C30C8">
        <w:t>adí</w:t>
      </w:r>
      <w:r w:rsidR="00CC6922">
        <w:t>cí</w:t>
      </w:r>
      <w:r w:rsidR="00CC6922" w:rsidRPr="005C30C8">
        <w:t xml:space="preserve"> se mezi moderní systémy sebeobrany vycházející z reality </w:t>
      </w:r>
      <w:r w:rsidR="00CC6922">
        <w:t>–</w:t>
      </w:r>
      <w:r w:rsidR="00CC6922" w:rsidRPr="005C30C8">
        <w:t xml:space="preserve"> </w:t>
      </w:r>
      <w:r w:rsidR="00CC6922">
        <w:t xml:space="preserve">RBSD (Reality </w:t>
      </w:r>
      <w:proofErr w:type="spellStart"/>
      <w:r w:rsidR="00CC6922">
        <w:t>Based</w:t>
      </w:r>
      <w:proofErr w:type="spellEnd"/>
      <w:r w:rsidR="00CC6922">
        <w:t xml:space="preserve"> </w:t>
      </w:r>
      <w:proofErr w:type="spellStart"/>
      <w:r w:rsidR="00CC6922">
        <w:t>Self</w:t>
      </w:r>
      <w:proofErr w:type="spellEnd"/>
      <w:r w:rsidR="00CC6922">
        <w:t>-</w:t>
      </w:r>
      <w:proofErr w:type="spellStart"/>
      <w:r w:rsidR="00CC6922">
        <w:t>Defence</w:t>
      </w:r>
      <w:proofErr w:type="spellEnd"/>
      <w:r w:rsidR="00CC6922">
        <w:t>)</w:t>
      </w:r>
      <w:r w:rsidR="00CC6922" w:rsidRPr="005C30C8">
        <w:t>.</w:t>
      </w:r>
      <w:r w:rsidR="00CC6922">
        <w:t xml:space="preserve"> Řeší všechny typy možných sebeobranný</w:t>
      </w:r>
      <w:r w:rsidR="005B0EE4">
        <w:t xml:space="preserve">ch situací, od sebeobrany dětí a </w:t>
      </w:r>
      <w:r w:rsidR="00CC6922">
        <w:t>žen</w:t>
      </w:r>
      <w:r w:rsidR="005B0EE4">
        <w:t>, přes obranu proti noži, či skupině</w:t>
      </w:r>
      <w:r w:rsidR="00133753">
        <w:t>, jak chránit blízkého, či pomoct někomu</w:t>
      </w:r>
      <w:r w:rsidR="008855D0">
        <w:t>,</w:t>
      </w:r>
      <w:r w:rsidR="00133753">
        <w:t xml:space="preserve"> kdo řeší krizovou situaci,</w:t>
      </w:r>
      <w:r w:rsidR="00CC6922">
        <w:t xml:space="preserve"> </w:t>
      </w:r>
      <w:r w:rsidR="005B0EE4">
        <w:t xml:space="preserve">až po </w:t>
      </w:r>
      <w:r w:rsidR="00D8599D">
        <w:t xml:space="preserve">pouliční </w:t>
      </w:r>
      <w:r w:rsidR="005B0EE4">
        <w:t xml:space="preserve">boj se zkušeným zápasníkem MMA. </w:t>
      </w:r>
      <w:r w:rsidR="00CC6922">
        <w:t>P</w:t>
      </w:r>
      <w:r>
        <w:t xml:space="preserve">ochází z Velké Británie a jeho zakladatelem a hlavním instruktorem je pan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. </w:t>
      </w:r>
      <w:r w:rsidR="006A7EAB">
        <w:t>(6)</w:t>
      </w:r>
    </w:p>
    <w:p w:rsidR="001342B6" w:rsidRDefault="001342B6" w:rsidP="001342B6">
      <w:pPr>
        <w:pStyle w:val="Nadpis1"/>
      </w:pP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</w:p>
    <w:p w:rsidR="00514BEA" w:rsidRDefault="00514BEA" w:rsidP="00514BEA">
      <w:pPr>
        <w:ind w:firstLine="708"/>
      </w:pPr>
      <w:proofErr w:type="spellStart"/>
      <w:r>
        <w:t>Lee</w:t>
      </w:r>
      <w:proofErr w:type="spellEnd"/>
      <w:r>
        <w:t xml:space="preserve"> </w:t>
      </w:r>
      <w:proofErr w:type="spellStart"/>
      <w:r w:rsidR="005B0EE4">
        <w:t>Morrison</w:t>
      </w:r>
      <w:proofErr w:type="spellEnd"/>
      <w:r w:rsidR="005B0EE4">
        <w:t xml:space="preserve"> </w:t>
      </w:r>
      <w:r>
        <w:t>začal trénova</w:t>
      </w:r>
      <w:r w:rsidR="00AA4636">
        <w:t>t tradiční bojová umění před 25 lety. Přešel přes všechny</w:t>
      </w:r>
      <w:r>
        <w:t xml:space="preserve"> různé metody boje včetně těch čínských, thajských, filipínských, ale například i západní box či řecko-římský zápas. Ve věku 23 let se </w:t>
      </w:r>
      <w:proofErr w:type="spellStart"/>
      <w:r>
        <w:t>Lee</w:t>
      </w:r>
      <w:proofErr w:type="spellEnd"/>
      <w:r>
        <w:t xml:space="preserve"> vrhnul kvůli zvýšení síly a výbušnosti na silový trénink a vzpírání. Na jeho další cestě ho velmi ovlivnil také známý instruktor/vyhazovač a autor řady publikací </w:t>
      </w:r>
      <w:proofErr w:type="spellStart"/>
      <w:r>
        <w:t>Geoff</w:t>
      </w:r>
      <w:proofErr w:type="spellEnd"/>
      <w:r>
        <w:t xml:space="preserve"> </w:t>
      </w:r>
      <w:proofErr w:type="spellStart"/>
      <w:r>
        <w:t>Thompson</w:t>
      </w:r>
      <w:proofErr w:type="spellEnd"/>
      <w:r>
        <w:t xml:space="preserve">. V současné době spolupracuje s velmi uznávaným americkým instruktorem </w:t>
      </w:r>
      <w:proofErr w:type="spellStart"/>
      <w:r>
        <w:t>Kelly</w:t>
      </w:r>
      <w:proofErr w:type="spellEnd"/>
      <w:r>
        <w:t xml:space="preserve"> </w:t>
      </w:r>
      <w:proofErr w:type="spellStart"/>
      <w:r>
        <w:t>McCanem</w:t>
      </w:r>
      <w:proofErr w:type="spellEnd"/>
      <w:r w:rsidR="00E33C83">
        <w:t xml:space="preserve"> </w:t>
      </w:r>
      <w:r>
        <w:t xml:space="preserve">(Jim </w:t>
      </w:r>
      <w:proofErr w:type="spellStart"/>
      <w:r>
        <w:t>Grover</w:t>
      </w:r>
      <w:proofErr w:type="spellEnd"/>
      <w:r>
        <w:t xml:space="preserve">), zakladatelem společnosti </w:t>
      </w:r>
      <w:proofErr w:type="spellStart"/>
      <w:r>
        <w:t>Crucible</w:t>
      </w:r>
      <w:proofErr w:type="spellEnd"/>
      <w:r>
        <w:t xml:space="preserve"> a Asociace </w:t>
      </w:r>
      <w:proofErr w:type="spellStart"/>
      <w:r>
        <w:t>Gung</w:t>
      </w:r>
      <w:proofErr w:type="spellEnd"/>
      <w:r>
        <w:t xml:space="preserve"> Ho </w:t>
      </w:r>
      <w:proofErr w:type="spellStart"/>
      <w:r>
        <w:t>Chuan</w:t>
      </w:r>
      <w:proofErr w:type="spellEnd"/>
      <w:r>
        <w:t xml:space="preserve">. </w:t>
      </w:r>
      <w:r w:rsidR="00F76632">
        <w:t>(1)</w:t>
      </w:r>
    </w:p>
    <w:p w:rsidR="00E81275" w:rsidRDefault="00514BEA" w:rsidP="00E81275">
      <w:pPr>
        <w:ind w:firstLine="708"/>
      </w:pPr>
      <w:r>
        <w:t>To</w:t>
      </w:r>
      <w:r w:rsidR="00BA65D4" w:rsidRPr="005B0EE4">
        <w:t>,</w:t>
      </w:r>
      <w:r>
        <w:t xml:space="preserve"> co ale asi nejvíce ovlivnilo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Morrisona</w:t>
      </w:r>
      <w:proofErr w:type="spellEnd"/>
      <w:r w:rsidR="00D8599D">
        <w:t xml:space="preserve"> a vývoj Urban </w:t>
      </w:r>
      <w:proofErr w:type="spellStart"/>
      <w:r w:rsidR="00D8599D">
        <w:t>Combatives</w:t>
      </w:r>
      <w:proofErr w:type="spellEnd"/>
      <w:r w:rsidR="00D8599D">
        <w:t>,</w:t>
      </w:r>
      <w:r>
        <w:t xml:space="preserve"> je jeho praxe a zkušenosti získané za 12 let při výkonu velmi specifického povolání – vrátný/vyhazovač/ochranka v nočních klubech. Působil v různých částech Anglie a to včetně Londýna, Portsmouthu a </w:t>
      </w:r>
      <w:proofErr w:type="spellStart"/>
      <w:r>
        <w:t>Southamptonu</w:t>
      </w:r>
      <w:proofErr w:type="spellEnd"/>
      <w:r>
        <w:t xml:space="preserve">.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 je také certifikovaný instruktor Britské Bojové Asoci</w:t>
      </w:r>
      <w:r w:rsidR="00E33C83">
        <w:t>ace (BCA), instruktor, nositel 1.</w:t>
      </w:r>
      <w:r>
        <w:t xml:space="preserve"> </w:t>
      </w:r>
      <w:proofErr w:type="spellStart"/>
      <w:r>
        <w:t>danu</w:t>
      </w:r>
      <w:proofErr w:type="spellEnd"/>
      <w:r>
        <w:t xml:space="preserve"> Federace Sebeobrany (SDF), sebeobranný instruktor systému Charlese Nelsona a </w:t>
      </w:r>
      <w:proofErr w:type="spellStart"/>
      <w:r>
        <w:t>Dennise</w:t>
      </w:r>
      <w:proofErr w:type="spellEnd"/>
      <w:r>
        <w:t xml:space="preserve"> Martina, dále je kvalifikován jako instruktor scénářů pro oblek </w:t>
      </w:r>
      <w:proofErr w:type="spellStart"/>
      <w:r>
        <w:t>Redman</w:t>
      </w:r>
      <w:proofErr w:type="spellEnd"/>
      <w:r>
        <w:t xml:space="preserve"> a je také diplomovaný sportovní terapeut. V současné době vede tréninky nejen ve Velké Británii, ale </w:t>
      </w:r>
      <w:r w:rsidR="00670E63">
        <w:t>pořádá semináře po celém</w:t>
      </w:r>
      <w:r>
        <w:t xml:space="preserve"> ve světě</w:t>
      </w:r>
      <w:r w:rsidR="00670E63">
        <w:t>, i v ČR</w:t>
      </w:r>
      <w:r>
        <w:t>.</w:t>
      </w:r>
      <w:r w:rsidR="00F76632">
        <w:t xml:space="preserve"> (1)</w:t>
      </w:r>
    </w:p>
    <w:p w:rsidR="001342B6" w:rsidRDefault="001342B6" w:rsidP="001342B6">
      <w:pPr>
        <w:pStyle w:val="Nadpis1"/>
      </w:pPr>
      <w:r>
        <w:t xml:space="preserve">Urban </w:t>
      </w:r>
      <w:proofErr w:type="spellStart"/>
      <w:r>
        <w:t>Combatives</w:t>
      </w:r>
      <w:proofErr w:type="spellEnd"/>
    </w:p>
    <w:p w:rsidR="00002457" w:rsidRDefault="00B07CF0" w:rsidP="00F45034">
      <w:pPr>
        <w:ind w:firstLine="708"/>
      </w:pPr>
      <w:r>
        <w:t xml:space="preserve">Základní systematika </w:t>
      </w:r>
      <w:r w:rsidR="00CD2883">
        <w:t xml:space="preserve">Urban </w:t>
      </w:r>
      <w:proofErr w:type="spellStart"/>
      <w:r w:rsidR="00CD2883">
        <w:t>Combatives</w:t>
      </w:r>
      <w:proofErr w:type="spellEnd"/>
      <w:r w:rsidR="00F45034">
        <w:t xml:space="preserve"> se dělí na dvě hlavní části: </w:t>
      </w:r>
      <w:r w:rsidR="00F45034" w:rsidRPr="008855D0">
        <w:rPr>
          <w:b/>
        </w:rPr>
        <w:t xml:space="preserve">soft a </w:t>
      </w:r>
      <w:proofErr w:type="spellStart"/>
      <w:r w:rsidR="00F45034" w:rsidRPr="008855D0">
        <w:rPr>
          <w:b/>
        </w:rPr>
        <w:t>hard</w:t>
      </w:r>
      <w:proofErr w:type="spellEnd"/>
      <w:r w:rsidR="00F45034" w:rsidRPr="008855D0">
        <w:rPr>
          <w:b/>
        </w:rPr>
        <w:t xml:space="preserve"> systém</w:t>
      </w:r>
      <w:r w:rsidR="00F45034">
        <w:t xml:space="preserve">. </w:t>
      </w:r>
    </w:p>
    <w:p w:rsidR="00710459" w:rsidRDefault="00710459" w:rsidP="00002457">
      <w:pPr>
        <w:pStyle w:val="Odstavecseseznamem"/>
        <w:numPr>
          <w:ilvl w:val="0"/>
          <w:numId w:val="5"/>
        </w:numPr>
      </w:pPr>
      <w:r>
        <w:t xml:space="preserve">Soft systém řeší problematiku </w:t>
      </w:r>
      <w:proofErr w:type="spellStart"/>
      <w:r w:rsidRPr="008855D0">
        <w:rPr>
          <w:b/>
        </w:rPr>
        <w:t>presystemu</w:t>
      </w:r>
      <w:proofErr w:type="spellEnd"/>
      <w:r>
        <w:t xml:space="preserve"> a </w:t>
      </w:r>
      <w:proofErr w:type="spellStart"/>
      <w:r w:rsidRPr="008855D0">
        <w:rPr>
          <w:b/>
        </w:rPr>
        <w:t>předkonfliktní</w:t>
      </w:r>
      <w:proofErr w:type="spellEnd"/>
      <w:r w:rsidRPr="008855D0">
        <w:rPr>
          <w:b/>
        </w:rPr>
        <w:t xml:space="preserve"> fáze boje</w:t>
      </w:r>
      <w:r>
        <w:t>:</w:t>
      </w:r>
    </w:p>
    <w:p w:rsidR="007B0B57" w:rsidRDefault="007B0B57" w:rsidP="00002457">
      <w:pPr>
        <w:pStyle w:val="Odstavecseseznamem"/>
        <w:numPr>
          <w:ilvl w:val="1"/>
          <w:numId w:val="5"/>
        </w:numPr>
      </w:pPr>
      <w:proofErr w:type="spellStart"/>
      <w:r>
        <w:t>P</w:t>
      </w:r>
      <w:r w:rsidR="00002457">
        <w:t>resyste</w:t>
      </w:r>
      <w:r>
        <w:t>m</w:t>
      </w:r>
      <w:proofErr w:type="spellEnd"/>
      <w:r>
        <w:t xml:space="preserve"> je soubor signálů informující nás o hrozícím nebezpečí. Tyto signály jsou zejména:</w:t>
      </w:r>
    </w:p>
    <w:p w:rsidR="007B0B57" w:rsidRDefault="007B0B57" w:rsidP="00002457">
      <w:pPr>
        <w:pStyle w:val="Odstavecseseznamem"/>
        <w:numPr>
          <w:ilvl w:val="2"/>
          <w:numId w:val="5"/>
        </w:numPr>
      </w:pPr>
      <w:r>
        <w:t xml:space="preserve"> Prostředí</w:t>
      </w:r>
    </w:p>
    <w:p w:rsidR="007B0B57" w:rsidRDefault="007B0B57" w:rsidP="00002457">
      <w:pPr>
        <w:pStyle w:val="Odstavecseseznamem"/>
        <w:numPr>
          <w:ilvl w:val="2"/>
          <w:numId w:val="5"/>
        </w:numPr>
      </w:pPr>
      <w:r>
        <w:t>Vzhled</w:t>
      </w:r>
    </w:p>
    <w:p w:rsidR="007B0B57" w:rsidRDefault="007B0B57" w:rsidP="00002457">
      <w:pPr>
        <w:pStyle w:val="Odstavecseseznamem"/>
        <w:numPr>
          <w:ilvl w:val="2"/>
          <w:numId w:val="5"/>
        </w:numPr>
      </w:pPr>
      <w:r>
        <w:t>Chování</w:t>
      </w:r>
    </w:p>
    <w:p w:rsidR="007B0B57" w:rsidRDefault="007B0B57" w:rsidP="00002457">
      <w:pPr>
        <w:pStyle w:val="Odstavecseseznamem"/>
        <w:numPr>
          <w:ilvl w:val="2"/>
          <w:numId w:val="5"/>
        </w:numPr>
      </w:pPr>
      <w:r>
        <w:t>Vzdálenost</w:t>
      </w:r>
    </w:p>
    <w:p w:rsidR="007B0B57" w:rsidRDefault="007B0B57" w:rsidP="00002457">
      <w:pPr>
        <w:pStyle w:val="Odstavecseseznamem"/>
        <w:numPr>
          <w:ilvl w:val="2"/>
          <w:numId w:val="5"/>
        </w:numPr>
      </w:pPr>
      <w:r>
        <w:t>Komunikace</w:t>
      </w:r>
    </w:p>
    <w:p w:rsidR="007B0B57" w:rsidRDefault="007B0B57" w:rsidP="00002457">
      <w:pPr>
        <w:pStyle w:val="Odstavecseseznamem"/>
        <w:numPr>
          <w:ilvl w:val="1"/>
          <w:numId w:val="5"/>
        </w:numPr>
      </w:pPr>
      <w:proofErr w:type="spellStart"/>
      <w:r>
        <w:t>Předkonfliktní</w:t>
      </w:r>
      <w:proofErr w:type="spellEnd"/>
      <w:r>
        <w:t xml:space="preserve"> fáze boje </w:t>
      </w:r>
      <w:r w:rsidR="00002457">
        <w:t>–</w:t>
      </w:r>
      <w:r>
        <w:t xml:space="preserve"> </w:t>
      </w:r>
      <w:r w:rsidR="00002457">
        <w:t xml:space="preserve">V </w:t>
      </w:r>
      <w:proofErr w:type="spellStart"/>
      <w:r w:rsidR="00002457">
        <w:t>předkonfliktní</w:t>
      </w:r>
      <w:proofErr w:type="spellEnd"/>
      <w:r w:rsidR="00002457">
        <w:t xml:space="preserve"> fázi boje, když selhala prevence, se snažíme o deeskalaci konfliktu. UC učí dovednostem v čas rozpoznat reálnou hrozbu a zakročit tzv. </w:t>
      </w:r>
      <w:r w:rsidR="00002457" w:rsidRPr="008855D0">
        <w:rPr>
          <w:b/>
        </w:rPr>
        <w:t>preventivním útokem</w:t>
      </w:r>
      <w:r w:rsidR="00002457">
        <w:t xml:space="preserve">. </w:t>
      </w:r>
    </w:p>
    <w:p w:rsidR="00002457" w:rsidRDefault="00002457" w:rsidP="00002457">
      <w:pPr>
        <w:pStyle w:val="Odstavecseseznamem"/>
        <w:numPr>
          <w:ilvl w:val="0"/>
          <w:numId w:val="5"/>
        </w:numPr>
      </w:pPr>
      <w:proofErr w:type="spellStart"/>
      <w:r>
        <w:t>Hard</w:t>
      </w:r>
      <w:proofErr w:type="spellEnd"/>
      <w:r>
        <w:t xml:space="preserve"> systém se dělí na dvě skupiny, na </w:t>
      </w:r>
      <w:r w:rsidRPr="008855D0">
        <w:rPr>
          <w:b/>
        </w:rPr>
        <w:t>primární a sekundární</w:t>
      </w:r>
      <w:r>
        <w:t>. Jedná se o primární a sekundární zbraně, jak zlikvidovat nepřítele:</w:t>
      </w:r>
    </w:p>
    <w:p w:rsidR="00002457" w:rsidRDefault="00002457" w:rsidP="00002457">
      <w:pPr>
        <w:pStyle w:val="Odstavecseseznamem"/>
        <w:numPr>
          <w:ilvl w:val="1"/>
          <w:numId w:val="5"/>
        </w:numPr>
      </w:pPr>
      <w:r>
        <w:lastRenderedPageBreak/>
        <w:t>Primární zbraně:</w:t>
      </w:r>
    </w:p>
    <w:p w:rsidR="00002457" w:rsidRDefault="00002457" w:rsidP="00002457">
      <w:pPr>
        <w:pStyle w:val="Odstavecseseznamem"/>
        <w:numPr>
          <w:ilvl w:val="2"/>
          <w:numId w:val="5"/>
        </w:numPr>
      </w:pPr>
      <w:proofErr w:type="spellStart"/>
      <w:r w:rsidRPr="008855D0">
        <w:rPr>
          <w:b/>
        </w:rPr>
        <w:t>The</w:t>
      </w:r>
      <w:proofErr w:type="spellEnd"/>
      <w:r w:rsidRPr="008855D0">
        <w:rPr>
          <w:b/>
        </w:rPr>
        <w:t xml:space="preserve"> Slap</w:t>
      </w:r>
      <w:r>
        <w:t xml:space="preserve"> – rotační úder pokrčenou paží, směřující otevřenou dlaní na měkké tkáně (uši, krk, zátylek)</w:t>
      </w:r>
    </w:p>
    <w:p w:rsidR="00002457" w:rsidRDefault="009315DF" w:rsidP="00002457">
      <w:pPr>
        <w:pStyle w:val="Odstavecseseznamem"/>
        <w:numPr>
          <w:ilvl w:val="2"/>
          <w:numId w:val="5"/>
        </w:numPr>
      </w:pPr>
      <w:proofErr w:type="spellStart"/>
      <w:r w:rsidRPr="008855D0">
        <w:rPr>
          <w:b/>
        </w:rPr>
        <w:t>The</w:t>
      </w:r>
      <w:proofErr w:type="spellEnd"/>
      <w:r w:rsidRPr="008855D0">
        <w:rPr>
          <w:b/>
        </w:rPr>
        <w:t xml:space="preserve"> </w:t>
      </w:r>
      <w:proofErr w:type="spellStart"/>
      <w:r w:rsidRPr="008855D0">
        <w:rPr>
          <w:b/>
        </w:rPr>
        <w:t>Chin</w:t>
      </w:r>
      <w:proofErr w:type="spellEnd"/>
      <w:r w:rsidRPr="008855D0">
        <w:rPr>
          <w:b/>
        </w:rPr>
        <w:t>-</w:t>
      </w:r>
      <w:proofErr w:type="spellStart"/>
      <w:r w:rsidRPr="008855D0">
        <w:rPr>
          <w:b/>
        </w:rPr>
        <w:t>Jab</w:t>
      </w:r>
      <w:proofErr w:type="spellEnd"/>
      <w:r>
        <w:t xml:space="preserve"> - </w:t>
      </w:r>
      <w:r w:rsidR="00002457">
        <w:t>přímý úder otevřenou dlaní, zespodu na bradu a čelist</w:t>
      </w:r>
      <w:r w:rsidR="00E622DD" w:rsidRPr="00E622DD">
        <w:t xml:space="preserve"> </w:t>
      </w:r>
      <w:r w:rsidR="00E622DD">
        <w:t>obr. 1-3</w:t>
      </w:r>
    </w:p>
    <w:p w:rsidR="009315DF" w:rsidRDefault="009315DF" w:rsidP="00002457">
      <w:pPr>
        <w:pStyle w:val="Odstavecseseznamem"/>
        <w:numPr>
          <w:ilvl w:val="2"/>
          <w:numId w:val="5"/>
        </w:numPr>
      </w:pPr>
      <w:proofErr w:type="spellStart"/>
      <w:r w:rsidRPr="008855D0">
        <w:rPr>
          <w:b/>
        </w:rPr>
        <w:t>Hammer</w:t>
      </w:r>
      <w:proofErr w:type="spellEnd"/>
      <w:r w:rsidRPr="008855D0">
        <w:rPr>
          <w:b/>
        </w:rPr>
        <w:t xml:space="preserve"> </w:t>
      </w:r>
      <w:proofErr w:type="spellStart"/>
      <w:r w:rsidRPr="008855D0">
        <w:rPr>
          <w:b/>
        </w:rPr>
        <w:t>fist</w:t>
      </w:r>
      <w:proofErr w:type="spellEnd"/>
      <w:r w:rsidRPr="008855D0">
        <w:rPr>
          <w:b/>
        </w:rPr>
        <w:t xml:space="preserve"> strike</w:t>
      </w:r>
      <w:r>
        <w:t xml:space="preserve"> – jedná se o rotační úder zavřenou pěstí, kdy </w:t>
      </w:r>
      <w:proofErr w:type="spellStart"/>
      <w:r>
        <w:t>udírací</w:t>
      </w:r>
      <w:proofErr w:type="spellEnd"/>
      <w:r>
        <w:t xml:space="preserve"> plochou je malíková hrana ruky</w:t>
      </w:r>
    </w:p>
    <w:p w:rsidR="009315DF" w:rsidRDefault="009315DF" w:rsidP="00002457">
      <w:pPr>
        <w:pStyle w:val="Odstavecseseznamem"/>
        <w:numPr>
          <w:ilvl w:val="2"/>
          <w:numId w:val="5"/>
        </w:numPr>
      </w:pPr>
      <w:proofErr w:type="spellStart"/>
      <w:r w:rsidRPr="008855D0">
        <w:rPr>
          <w:b/>
        </w:rPr>
        <w:t>Elbow</w:t>
      </w:r>
      <w:proofErr w:type="spellEnd"/>
      <w:r w:rsidRPr="008855D0">
        <w:rPr>
          <w:b/>
        </w:rPr>
        <w:t xml:space="preserve"> strike</w:t>
      </w:r>
      <w:r>
        <w:t xml:space="preserve"> – úder loktem</w:t>
      </w:r>
    </w:p>
    <w:p w:rsidR="009315DF" w:rsidRDefault="009315DF" w:rsidP="00002457">
      <w:pPr>
        <w:pStyle w:val="Odstavecseseznamem"/>
        <w:numPr>
          <w:ilvl w:val="2"/>
          <w:numId w:val="5"/>
        </w:numPr>
      </w:pPr>
      <w:proofErr w:type="spellStart"/>
      <w:r w:rsidRPr="008855D0">
        <w:rPr>
          <w:b/>
        </w:rPr>
        <w:t>Knee</w:t>
      </w:r>
      <w:proofErr w:type="spellEnd"/>
      <w:r w:rsidRPr="008855D0">
        <w:rPr>
          <w:b/>
        </w:rPr>
        <w:t xml:space="preserve"> strike</w:t>
      </w:r>
      <w:r>
        <w:t xml:space="preserve"> – úder kolenem </w:t>
      </w:r>
    </w:p>
    <w:p w:rsidR="00C00DA2" w:rsidRDefault="00C00DA2" w:rsidP="00C00DA2">
      <w:pPr>
        <w:pStyle w:val="Odstavecseseznamem"/>
        <w:numPr>
          <w:ilvl w:val="1"/>
          <w:numId w:val="5"/>
        </w:numPr>
      </w:pPr>
      <w:r>
        <w:t>Sekundární zbraně:</w:t>
      </w:r>
    </w:p>
    <w:p w:rsidR="00C00DA2" w:rsidRDefault="00C00DA2" w:rsidP="00C00DA2">
      <w:pPr>
        <w:pStyle w:val="Odstavecseseznamem"/>
        <w:numPr>
          <w:ilvl w:val="2"/>
          <w:numId w:val="5"/>
        </w:numPr>
      </w:pPr>
      <w:proofErr w:type="spellStart"/>
      <w:r w:rsidRPr="008855D0">
        <w:rPr>
          <w:b/>
        </w:rPr>
        <w:t>Schredder</w:t>
      </w:r>
      <w:proofErr w:type="spellEnd"/>
      <w:r w:rsidRPr="008855D0">
        <w:rPr>
          <w:b/>
        </w:rPr>
        <w:t xml:space="preserve"> koncept</w:t>
      </w:r>
      <w:r w:rsidR="001342B6">
        <w:t xml:space="preserve"> – </w:t>
      </w:r>
      <w:r w:rsidR="008855D0">
        <w:t xml:space="preserve">využívá metodu </w:t>
      </w:r>
      <w:r w:rsidR="008855D0">
        <w:rPr>
          <w:rStyle w:val="style1"/>
        </w:rPr>
        <w:t xml:space="preserve">Richarda </w:t>
      </w:r>
      <w:proofErr w:type="spellStart"/>
      <w:r w:rsidR="008855D0">
        <w:rPr>
          <w:rStyle w:val="style1"/>
        </w:rPr>
        <w:t>Dimitrie</w:t>
      </w:r>
      <w:proofErr w:type="spellEnd"/>
      <w:r w:rsidR="008855D0">
        <w:rPr>
          <w:rStyle w:val="style1"/>
        </w:rPr>
        <w:t xml:space="preserve">, která spočívá v </w:t>
      </w:r>
      <w:r w:rsidR="008855D0">
        <w:t>kousání, škrábání, rdoušení a</w:t>
      </w:r>
      <w:r w:rsidR="001342B6">
        <w:t xml:space="preserve"> trhání nepřítele</w:t>
      </w:r>
      <w:r w:rsidR="00E622DD" w:rsidRPr="00E622DD">
        <w:t xml:space="preserve"> </w:t>
      </w:r>
      <w:r w:rsidR="00E622DD">
        <w:t>obr 4-7</w:t>
      </w:r>
    </w:p>
    <w:p w:rsidR="001342B6" w:rsidRPr="008855D0" w:rsidRDefault="001342B6" w:rsidP="00C00DA2">
      <w:pPr>
        <w:pStyle w:val="Odstavecseseznamem"/>
        <w:numPr>
          <w:ilvl w:val="2"/>
          <w:numId w:val="5"/>
        </w:numPr>
        <w:rPr>
          <w:b/>
        </w:rPr>
      </w:pPr>
      <w:r w:rsidRPr="008855D0">
        <w:rPr>
          <w:b/>
        </w:rPr>
        <w:t xml:space="preserve">Škrcení </w:t>
      </w:r>
    </w:p>
    <w:p w:rsidR="00E622DD" w:rsidRDefault="00E622DD" w:rsidP="00B07CF0">
      <w:pPr>
        <w:ind w:firstLine="708"/>
      </w:pPr>
      <w:r>
        <w:t>Samotné techniky jsou velmi jednoduché, funkční a snadno naučitelné</w:t>
      </w:r>
      <w:r w:rsidR="00B02A9A">
        <w:t xml:space="preserve"> pro každého</w:t>
      </w:r>
      <w:r>
        <w:t xml:space="preserve">. </w:t>
      </w:r>
      <w:r w:rsidR="0071422D">
        <w:t xml:space="preserve">Cvičenci je spojují </w:t>
      </w:r>
      <w:r>
        <w:t xml:space="preserve">do </w:t>
      </w:r>
      <w:r w:rsidR="0071422D">
        <w:t xml:space="preserve">účinných kombinací podle preferencí každého. </w:t>
      </w:r>
    </w:p>
    <w:p w:rsidR="00782CDF" w:rsidRDefault="00B07CF0" w:rsidP="00782CDF">
      <w:pPr>
        <w:ind w:firstLine="708"/>
      </w:pPr>
      <w:r>
        <w:t xml:space="preserve">Urban </w:t>
      </w:r>
      <w:proofErr w:type="spellStart"/>
      <w:r>
        <w:t>Combatives</w:t>
      </w:r>
      <w:proofErr w:type="spellEnd"/>
      <w:r>
        <w:t xml:space="preserve"> vychází z velmi dobré obrany. První</w:t>
      </w:r>
      <w:r w:rsidR="008855D0">
        <w:t xml:space="preserve">m principem je technika vycházející z principu </w:t>
      </w:r>
      <w:proofErr w:type="spellStart"/>
      <w:r w:rsidR="008855D0">
        <w:t>street</w:t>
      </w:r>
      <w:proofErr w:type="spellEnd"/>
      <w:r w:rsidR="008855D0">
        <w:t xml:space="preserve"> boxingu </w:t>
      </w:r>
      <w:r w:rsidR="004C4B9A">
        <w:t>Jihoafričana</w:t>
      </w:r>
      <w:r>
        <w:t xml:space="preserve"> </w:t>
      </w:r>
      <w:proofErr w:type="spellStart"/>
      <w:r>
        <w:t>Rodneyho</w:t>
      </w:r>
      <w:proofErr w:type="spellEnd"/>
      <w:r>
        <w:t xml:space="preserve"> Kinga </w:t>
      </w:r>
      <w:proofErr w:type="spellStart"/>
      <w:r>
        <w:rPr>
          <w:b/>
        </w:rPr>
        <w:t>Crazy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Monkey</w:t>
      </w:r>
      <w:proofErr w:type="spellEnd"/>
      <w:r>
        <w:rPr>
          <w:b/>
        </w:rPr>
        <w:t xml:space="preserve"> </w:t>
      </w:r>
      <w:r>
        <w:t xml:space="preserve">obr. 8-9, kdy jsou obě ruce otevřenými dlaněmi přitisknuty k hlavě, připomínají dvojitý kryt z boxu, ale jejich poloha nikdy není statická. Ruce jsou stále v pohybu a připomínají hlazení se. Z tohoto principu obrany vyplývá jedna obrovská výhoda, nejen, že se pohyblivý cíl hůře zasahuje, ale i z pohyblivých rukou se mnohem lépe provádí kontra útok. Dále krytí </w:t>
      </w:r>
      <w:proofErr w:type="spellStart"/>
      <w:r w:rsidRPr="00E33C83">
        <w:rPr>
          <w:b/>
        </w:rPr>
        <w:t>The</w:t>
      </w:r>
      <w:proofErr w:type="spellEnd"/>
      <w:r w:rsidRPr="00E33C83">
        <w:rPr>
          <w:b/>
        </w:rPr>
        <w:t xml:space="preserve"> </w:t>
      </w:r>
      <w:proofErr w:type="spellStart"/>
      <w:r w:rsidRPr="00E33C83">
        <w:rPr>
          <w:b/>
        </w:rPr>
        <w:t>O’Neill</w:t>
      </w:r>
      <w:proofErr w:type="spellEnd"/>
      <w:r w:rsidRPr="00E33C83">
        <w:rPr>
          <w:b/>
        </w:rPr>
        <w:t xml:space="preserve"> </w:t>
      </w:r>
      <w:r>
        <w:t>obr. 10</w:t>
      </w:r>
      <w:r w:rsidRPr="00E33C83">
        <w:rPr>
          <w:b/>
        </w:rPr>
        <w:t xml:space="preserve">, </w:t>
      </w:r>
      <w:r>
        <w:t xml:space="preserve">které je výhodné </w:t>
      </w:r>
      <w:r w:rsidR="00E622DD">
        <w:t>zejména v nevýhodné</w:t>
      </w:r>
      <w:r>
        <w:t xml:space="preserve"> pozici na zemi a </w:t>
      </w:r>
      <w:proofErr w:type="spellStart"/>
      <w:r w:rsidRPr="00E33C83">
        <w:rPr>
          <w:b/>
        </w:rPr>
        <w:t>The</w:t>
      </w:r>
      <w:proofErr w:type="spellEnd"/>
      <w:r w:rsidRPr="00E33C83">
        <w:rPr>
          <w:b/>
        </w:rPr>
        <w:t xml:space="preserve"> </w:t>
      </w:r>
      <w:proofErr w:type="spellStart"/>
      <w:r w:rsidRPr="00E33C83">
        <w:rPr>
          <w:b/>
        </w:rPr>
        <w:t>spiked</w:t>
      </w:r>
      <w:proofErr w:type="spellEnd"/>
      <w:r w:rsidRPr="00E33C83">
        <w:rPr>
          <w:b/>
        </w:rPr>
        <w:t xml:space="preserve"> </w:t>
      </w:r>
      <w:proofErr w:type="spellStart"/>
      <w:r w:rsidRPr="00E33C83">
        <w:rPr>
          <w:b/>
        </w:rPr>
        <w:t>elbow</w:t>
      </w:r>
      <w:proofErr w:type="spellEnd"/>
      <w:r w:rsidRPr="00E33C83">
        <w:rPr>
          <w:b/>
        </w:rPr>
        <w:t xml:space="preserve"> </w:t>
      </w:r>
      <w:r>
        <w:t>obr. 11, přes které se velmi dobře přechází do protiútoku. (2)</w:t>
      </w:r>
    </w:p>
    <w:p w:rsidR="00E622DD" w:rsidRDefault="00782CDF" w:rsidP="00782CDF">
      <w:pPr>
        <w:ind w:firstLine="708"/>
      </w:pPr>
      <w:r>
        <w:t>B</w:t>
      </w:r>
      <w:r w:rsidR="00E622DD">
        <w:t>oj s nožem a obrana proti noži</w:t>
      </w:r>
      <w:r w:rsidR="00DD26CA">
        <w:t xml:space="preserve"> je</w:t>
      </w:r>
      <w:r w:rsidR="00737C71">
        <w:t xml:space="preserve"> také velmi propracovaná</w:t>
      </w:r>
      <w:r w:rsidR="00E622DD">
        <w:t xml:space="preserve">. </w:t>
      </w:r>
      <w:proofErr w:type="spellStart"/>
      <w:r>
        <w:t>Lee</w:t>
      </w:r>
      <w:proofErr w:type="spellEnd"/>
      <w:r>
        <w:t xml:space="preserve"> v</w:t>
      </w:r>
      <w:r w:rsidR="00E622DD">
        <w:t>ysvětluje různé varianty držení nože a učí obra</w:t>
      </w:r>
      <w:r w:rsidR="00737C71">
        <w:t>nu, kdy nůž je již vytažen -</w:t>
      </w:r>
      <w:r w:rsidR="00E622DD">
        <w:t xml:space="preserve"> </w:t>
      </w:r>
      <w:proofErr w:type="spellStart"/>
      <w:r w:rsidR="00E622DD" w:rsidRPr="00782CDF">
        <w:rPr>
          <w:b/>
        </w:rPr>
        <w:t>Flanking</w:t>
      </w:r>
      <w:proofErr w:type="spellEnd"/>
      <w:r w:rsidR="00737C71">
        <w:t xml:space="preserve"> (ústup po křídle; P</w:t>
      </w:r>
      <w:r w:rsidR="00E622DD">
        <w:t>rincip spočívá v ústupu do boku</w:t>
      </w:r>
      <w:r w:rsidR="00737C71">
        <w:t xml:space="preserve">, do mrtvého úhlu </w:t>
      </w:r>
      <w:r w:rsidR="00A04896">
        <w:t>soupeře a odražení</w:t>
      </w:r>
      <w:r w:rsidR="00E622DD">
        <w:t xml:space="preserve"> zbraně zrcadlově souhlasnou rukou, tak aby </w:t>
      </w:r>
      <w:proofErr w:type="gramStart"/>
      <w:r w:rsidR="00E622DD">
        <w:t>došlo k ,,uzavř</w:t>
      </w:r>
      <w:r w:rsidR="00737C71">
        <w:t>ení</w:t>
      </w:r>
      <w:proofErr w:type="gramEnd"/>
      <w:r w:rsidR="00737C71">
        <w:t>,, soupeře a následném útoku),</w:t>
      </w:r>
      <w:r w:rsidR="00E622DD">
        <w:t xml:space="preserve"> nebo se jej útočník snaží dobře skrýt ve své ruce nebo za svým tělem (techniky zabraňující vytažení nože). (4)</w:t>
      </w:r>
    </w:p>
    <w:p w:rsidR="00782CDF" w:rsidRDefault="00782CDF" w:rsidP="00782CDF">
      <w:pPr>
        <w:ind w:firstLine="708"/>
      </w:pPr>
      <w:r w:rsidRPr="004C4B9A">
        <w:rPr>
          <w:b/>
        </w:rPr>
        <w:t xml:space="preserve">Game </w:t>
      </w:r>
      <w:proofErr w:type="spellStart"/>
      <w:r w:rsidRPr="004C4B9A">
        <w:rPr>
          <w:b/>
        </w:rPr>
        <w:t>plan</w:t>
      </w:r>
      <w:proofErr w:type="spellEnd"/>
      <w:r>
        <w:t xml:space="preserve">, jak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 nazývá taktiku boje, je takovýto:</w:t>
      </w:r>
    </w:p>
    <w:p w:rsidR="00782CDF" w:rsidRDefault="00782CDF" w:rsidP="00782CDF">
      <w:pPr>
        <w:pStyle w:val="Odstavecseseznamem"/>
        <w:numPr>
          <w:ilvl w:val="0"/>
          <w:numId w:val="6"/>
        </w:numPr>
      </w:pPr>
      <w:r>
        <w:t>Hrozící nebezpečí – hrozí nám potenciální nebezpečí</w:t>
      </w:r>
    </w:p>
    <w:p w:rsidR="00782CDF" w:rsidRDefault="00782CDF" w:rsidP="00782CDF">
      <w:pPr>
        <w:pStyle w:val="Odstavecseseznamem"/>
        <w:numPr>
          <w:ilvl w:val="0"/>
          <w:numId w:val="6"/>
        </w:numPr>
      </w:pPr>
      <w:r>
        <w:t xml:space="preserve">Situační kontrola – snažím se situaci uklidnit, </w:t>
      </w:r>
      <w:proofErr w:type="spellStart"/>
      <w:r w:rsidR="00737C71">
        <w:t>d</w:t>
      </w:r>
      <w:r>
        <w:t>eeskalovat</w:t>
      </w:r>
      <w:proofErr w:type="spellEnd"/>
      <w:r>
        <w:t xml:space="preserve"> (asertivní způsob komunikace)</w:t>
      </w:r>
    </w:p>
    <w:p w:rsidR="00782CDF" w:rsidRDefault="00782CDF" w:rsidP="00782CDF">
      <w:pPr>
        <w:pStyle w:val="Odstavecseseznamem"/>
        <w:numPr>
          <w:ilvl w:val="0"/>
          <w:numId w:val="6"/>
        </w:numPr>
      </w:pPr>
      <w:r>
        <w:t>Preventivní útok – útočník si očividně nechtěl dát říct</w:t>
      </w:r>
      <w:r w:rsidR="00737C71">
        <w:t xml:space="preserve">, přestupuju do protiútoku. Můžu zvolit agresivní komunikaci, když nepomáhá, volím preventivní útok. </w:t>
      </w:r>
    </w:p>
    <w:p w:rsidR="00782CDF" w:rsidRDefault="00782CDF" w:rsidP="00782CDF">
      <w:pPr>
        <w:pStyle w:val="Odstavecseseznamem"/>
        <w:numPr>
          <w:ilvl w:val="0"/>
          <w:numId w:val="6"/>
        </w:numPr>
      </w:pPr>
      <w:r>
        <w:t xml:space="preserve">Útěk – utíkám nejlépe někam, kde je hodně lidí, světlo a rušno, ne do lesa, tmy. </w:t>
      </w:r>
    </w:p>
    <w:p w:rsidR="00B02A9A" w:rsidRDefault="00782CDF" w:rsidP="00B02A9A">
      <w:pPr>
        <w:ind w:firstLine="708"/>
      </w:pPr>
      <w:r>
        <w:t>V samotném střetném boji se UC ří</w:t>
      </w:r>
      <w:r w:rsidR="00737C71">
        <w:t xml:space="preserve">dí principem, že útočník nebude </w:t>
      </w:r>
      <w:r>
        <w:t>schopný bo</w:t>
      </w:r>
      <w:r w:rsidR="00B02A9A">
        <w:t>je, jestliže ztratí:</w:t>
      </w:r>
    </w:p>
    <w:p w:rsidR="00B02A9A" w:rsidRDefault="00B02A9A" w:rsidP="00DD26CA">
      <w:pPr>
        <w:pStyle w:val="Odstavecseseznamem"/>
        <w:numPr>
          <w:ilvl w:val="0"/>
          <w:numId w:val="7"/>
        </w:numPr>
      </w:pPr>
      <w:r>
        <w:t>vědomí</w:t>
      </w:r>
    </w:p>
    <w:p w:rsidR="00B02A9A" w:rsidRDefault="00B02A9A" w:rsidP="00B02A9A">
      <w:pPr>
        <w:pStyle w:val="Odstavecseseznamem"/>
        <w:numPr>
          <w:ilvl w:val="0"/>
          <w:numId w:val="7"/>
        </w:numPr>
      </w:pPr>
      <w:r>
        <w:t>zrak</w:t>
      </w:r>
    </w:p>
    <w:p w:rsidR="00B02A9A" w:rsidRDefault="00B02A9A" w:rsidP="00B02A9A">
      <w:pPr>
        <w:pStyle w:val="Odstavecseseznamem"/>
        <w:numPr>
          <w:ilvl w:val="0"/>
          <w:numId w:val="7"/>
        </w:numPr>
      </w:pPr>
      <w:r>
        <w:lastRenderedPageBreak/>
        <w:t>dech</w:t>
      </w:r>
    </w:p>
    <w:p w:rsidR="00B02A9A" w:rsidRDefault="00B02A9A" w:rsidP="00B02A9A">
      <w:pPr>
        <w:pStyle w:val="Odstavecseseznamem"/>
        <w:numPr>
          <w:ilvl w:val="0"/>
          <w:numId w:val="7"/>
        </w:numPr>
      </w:pPr>
      <w:r>
        <w:t>mobilitu</w:t>
      </w:r>
    </w:p>
    <w:p w:rsidR="00E622DD" w:rsidRDefault="00E622DD" w:rsidP="00B07CF0">
      <w:pPr>
        <w:ind w:firstLine="708"/>
      </w:pPr>
    </w:p>
    <w:p w:rsidR="00E622DD" w:rsidRDefault="00E622DD" w:rsidP="00E622DD">
      <w:pPr>
        <w:ind w:firstLine="708"/>
      </w:pPr>
      <w:r>
        <w:t>V</w:t>
      </w:r>
      <w:r w:rsidRPr="00E63D3B">
        <w:t xml:space="preserve"> neposlední řadě je velký důraz kladen na trénink </w:t>
      </w:r>
      <w:r>
        <w:t>psychologických aspektů v boji,</w:t>
      </w:r>
      <w:r w:rsidRPr="00E63D3B">
        <w:t xml:space="preserve"> tzv. </w:t>
      </w:r>
      <w:proofErr w:type="spellStart"/>
      <w:r w:rsidRPr="004C4B9A">
        <w:rPr>
          <w:b/>
        </w:rPr>
        <w:t>Killer</w:t>
      </w:r>
      <w:proofErr w:type="spellEnd"/>
      <w:r w:rsidRPr="004C4B9A">
        <w:rPr>
          <w:b/>
        </w:rPr>
        <w:t xml:space="preserve"> </w:t>
      </w:r>
      <w:proofErr w:type="spellStart"/>
      <w:r w:rsidRPr="004C4B9A">
        <w:rPr>
          <w:b/>
        </w:rPr>
        <w:t>instinct</w:t>
      </w:r>
      <w:proofErr w:type="spellEnd"/>
      <w:r w:rsidRPr="00E63D3B">
        <w:t xml:space="preserve"> drily, které učí jak</w:t>
      </w:r>
      <w:r w:rsidRPr="00E622DD">
        <w:rPr>
          <w:rFonts w:ascii="Verdana" w:hAnsi="Verdana"/>
          <w:sz w:val="18"/>
          <w:szCs w:val="18"/>
        </w:rPr>
        <w:t xml:space="preserve"> </w:t>
      </w:r>
      <w:r>
        <w:t xml:space="preserve">přepínat z 0 na 100%, </w:t>
      </w:r>
      <w:r w:rsidRPr="00E63D3B">
        <w:t>drily na výbušnost, agresivitu,</w:t>
      </w:r>
      <w:r>
        <w:t xml:space="preserve"> vyčerpání a nasazení. Probírají</w:t>
      </w:r>
      <w:r w:rsidRPr="00E63D3B">
        <w:t xml:space="preserve"> se i metody jak ovládat strach a naučit mozek pracovat v kritických okamžicích (NLP-</w:t>
      </w:r>
      <w:proofErr w:type="spellStart"/>
      <w:r w:rsidRPr="00E63D3B">
        <w:t>Neural</w:t>
      </w:r>
      <w:proofErr w:type="spellEnd"/>
      <w:r w:rsidRPr="00E63D3B">
        <w:t xml:space="preserve"> </w:t>
      </w:r>
      <w:proofErr w:type="spellStart"/>
      <w:r w:rsidRPr="00E63D3B">
        <w:t>Linguistic</w:t>
      </w:r>
      <w:proofErr w:type="spellEnd"/>
      <w:r w:rsidRPr="00E63D3B">
        <w:t xml:space="preserve"> </w:t>
      </w:r>
      <w:proofErr w:type="spellStart"/>
      <w:r w:rsidRPr="00E63D3B">
        <w:t>Programming</w:t>
      </w:r>
      <w:proofErr w:type="spellEnd"/>
      <w:r w:rsidRPr="00E63D3B">
        <w:t xml:space="preserve">). </w:t>
      </w:r>
      <w:r>
        <w:t>(4)</w:t>
      </w:r>
    </w:p>
    <w:p w:rsidR="00E622DD" w:rsidRDefault="00E622DD" w:rsidP="00B07CF0">
      <w:pPr>
        <w:ind w:firstLine="708"/>
      </w:pPr>
    </w:p>
    <w:p w:rsidR="00C9371C" w:rsidRPr="00E856B2" w:rsidRDefault="00737C71" w:rsidP="00AA4636">
      <w:pPr>
        <w:ind w:firstLine="708"/>
        <w:rPr>
          <w:i/>
        </w:rPr>
      </w:pPr>
      <w:r>
        <w:t>Tento systém je velice propracovaný a účinný. Jedinou nevýhodou tohoto systému je</w:t>
      </w:r>
      <w:r w:rsidR="000319FA">
        <w:t xml:space="preserve"> jeho </w:t>
      </w:r>
      <w:r w:rsidR="0072674C">
        <w:t xml:space="preserve">obtížná </w:t>
      </w:r>
      <w:r w:rsidR="000319FA">
        <w:t>obhajitelnost před naším kontinentálním právním systémem.</w:t>
      </w:r>
      <w:r w:rsidR="002920B0">
        <w:t xml:space="preserve"> V kontinentálním právním systému je pramenem práva zákon, vyhláška a není zde prostor pro malé odlišnosti v konkrétních situacích. Kdežto v</w:t>
      </w:r>
      <w:r w:rsidR="0072674C">
        <w:t>e Velké Británii používají angloamerický právní systém, kde mají soudci větší volnost rozhodování</w:t>
      </w:r>
      <w:r w:rsidR="002920B0">
        <w:t xml:space="preserve"> v závislosti na svém vlastním uvážení</w:t>
      </w:r>
      <w:r w:rsidR="0072674C">
        <w:t>.</w:t>
      </w:r>
      <w:r w:rsidR="002920B0">
        <w:t xml:space="preserve"> Pramenem práva je zde precedens a oni svým rozhodnutím mohou vytvořit precedens</w:t>
      </w:r>
      <w:r w:rsidR="004C4B9A">
        <w:t xml:space="preserve"> nový</w:t>
      </w:r>
      <w:r w:rsidR="002920B0">
        <w:t xml:space="preserve">. </w:t>
      </w:r>
    </w:p>
    <w:p w:rsidR="00E33C83" w:rsidRDefault="00E33C83" w:rsidP="00E63D3B"/>
    <w:p w:rsidR="00E33C83" w:rsidRDefault="00E33C83" w:rsidP="00E63D3B"/>
    <w:p w:rsidR="00E33C83" w:rsidRDefault="00E33C83" w:rsidP="00E63D3B"/>
    <w:p w:rsidR="002920B0" w:rsidRDefault="002920B0" w:rsidP="00E63D3B"/>
    <w:p w:rsidR="002920B0" w:rsidRDefault="002920B0" w:rsidP="00E63D3B"/>
    <w:p w:rsidR="002920B0" w:rsidRDefault="002920B0" w:rsidP="00E63D3B"/>
    <w:p w:rsidR="002920B0" w:rsidRDefault="002920B0" w:rsidP="00E63D3B"/>
    <w:p w:rsidR="002920B0" w:rsidRDefault="002920B0" w:rsidP="00E63D3B"/>
    <w:p w:rsidR="00514BEA" w:rsidRPr="006A7EAB" w:rsidRDefault="00F76632" w:rsidP="00E63D3B">
      <w:pPr>
        <w:rPr>
          <w:b/>
        </w:rPr>
      </w:pPr>
      <w:r w:rsidRPr="006A7EAB">
        <w:rPr>
          <w:b/>
        </w:rPr>
        <w:t>Použitá literatura</w:t>
      </w:r>
      <w:r w:rsidR="006A7EAB">
        <w:rPr>
          <w:b/>
        </w:rPr>
        <w:t>:</w:t>
      </w:r>
    </w:p>
    <w:p w:rsidR="00E33C83" w:rsidRDefault="00F76632" w:rsidP="00E63D3B">
      <w:pPr>
        <w:pStyle w:val="Odstavecseseznamem"/>
        <w:numPr>
          <w:ilvl w:val="0"/>
          <w:numId w:val="4"/>
        </w:numPr>
      </w:pPr>
      <w:proofErr w:type="spellStart"/>
      <w:r>
        <w:t>Biography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. [online]. [cit. 2013-12-04]. Dostupné z: </w:t>
      </w:r>
      <w:hyperlink r:id="rId5" w:history="1">
        <w:r w:rsidR="00B13C7E" w:rsidRPr="00242FFB">
          <w:rPr>
            <w:rStyle w:val="Hypertextovodkaz"/>
          </w:rPr>
          <w:t>http://www.urbancombatives.com/m_intro/bio.htm</w:t>
        </w:r>
      </w:hyperlink>
    </w:p>
    <w:p w:rsidR="00E33C83" w:rsidRDefault="00E33C83" w:rsidP="00E63D3B">
      <w:pPr>
        <w:pStyle w:val="Odstavecseseznamem"/>
        <w:numPr>
          <w:ilvl w:val="0"/>
          <w:numId w:val="4"/>
        </w:numPr>
      </w:pPr>
      <w:r>
        <w:t xml:space="preserve">Urban </w:t>
      </w:r>
      <w:proofErr w:type="spellStart"/>
      <w:r>
        <w:t>Combatives</w:t>
      </w:r>
      <w:proofErr w:type="spellEnd"/>
      <w:r>
        <w:t xml:space="preserve"> -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. [online]. [cit. 2013-12-05]. Dostupné z: </w:t>
      </w:r>
      <w:hyperlink r:id="rId6" w:history="1">
        <w:r w:rsidR="004D45BA" w:rsidRPr="00242FFB">
          <w:rPr>
            <w:rStyle w:val="Hypertextovodkaz"/>
          </w:rPr>
          <w:t>http://www.urbancombatives.com/crazymonkey.htm</w:t>
        </w:r>
      </w:hyperlink>
    </w:p>
    <w:p w:rsidR="004D45BA" w:rsidRDefault="004D45BA" w:rsidP="00E63D3B">
      <w:pPr>
        <w:pStyle w:val="Odstavecseseznamem"/>
        <w:numPr>
          <w:ilvl w:val="0"/>
          <w:numId w:val="4"/>
        </w:numPr>
      </w:pPr>
      <w:r>
        <w:t xml:space="preserve">Urban </w:t>
      </w:r>
      <w:proofErr w:type="spellStart"/>
      <w:r>
        <w:t>Combatives</w:t>
      </w:r>
      <w:proofErr w:type="spellEnd"/>
      <w:r>
        <w:t xml:space="preserve"> -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. [online]. [cit. 2013-12-05]. Dostupné z: </w:t>
      </w:r>
      <w:hyperlink r:id="rId7" w:history="1">
        <w:r w:rsidRPr="00242FFB">
          <w:rPr>
            <w:rStyle w:val="Hypertextovodkaz"/>
          </w:rPr>
          <w:t>http://www.urbancombatives.com/chinjab.htm</w:t>
        </w:r>
      </w:hyperlink>
    </w:p>
    <w:p w:rsidR="004D45BA" w:rsidRDefault="00E856B2" w:rsidP="00E63D3B">
      <w:pPr>
        <w:pStyle w:val="Odstavecseseznamem"/>
        <w:numPr>
          <w:ilvl w:val="0"/>
          <w:numId w:val="4"/>
        </w:numPr>
      </w:pPr>
      <w:r>
        <w:rPr>
          <w:i/>
          <w:iCs/>
        </w:rPr>
        <w:t xml:space="preserve">Urban </w:t>
      </w:r>
      <w:proofErr w:type="spellStart"/>
      <w:r>
        <w:rPr>
          <w:i/>
          <w:iCs/>
        </w:rPr>
        <w:t>Combatives</w:t>
      </w:r>
      <w:proofErr w:type="spellEnd"/>
      <w:r>
        <w:rPr>
          <w:i/>
          <w:iCs/>
        </w:rPr>
        <w:t xml:space="preserve">- </w:t>
      </w:r>
      <w:proofErr w:type="spellStart"/>
      <w:r>
        <w:rPr>
          <w:i/>
          <w:iCs/>
        </w:rPr>
        <w:t>Lee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Morrison</w:t>
      </w:r>
      <w:proofErr w:type="spellEnd"/>
      <w:r>
        <w:t xml:space="preserve"> [online]. 2013 [cit. 2013-12-05]. Dostupné z: </w:t>
      </w:r>
      <w:hyperlink r:id="rId8" w:history="1">
        <w:r w:rsidRPr="00242FFB">
          <w:rPr>
            <w:rStyle w:val="Hypertextovodkaz"/>
          </w:rPr>
          <w:t>http://www.urbancombatives.com/m_resources/articles.htm</w:t>
        </w:r>
      </w:hyperlink>
    </w:p>
    <w:p w:rsidR="00E856B2" w:rsidRDefault="00E856B2" w:rsidP="00E63D3B">
      <w:pPr>
        <w:pStyle w:val="Odstavecseseznamem"/>
        <w:numPr>
          <w:ilvl w:val="0"/>
          <w:numId w:val="4"/>
        </w:numPr>
      </w:pPr>
      <w:r>
        <w:t xml:space="preserve">RBSD Olomouc. [online]. [cit. 2013-12-05]. Dostupné z: </w:t>
      </w:r>
      <w:hyperlink r:id="rId9" w:history="1">
        <w:r w:rsidRPr="00242FFB">
          <w:rPr>
            <w:rStyle w:val="Hypertextovodkaz"/>
          </w:rPr>
          <w:t>http://www.rbsd.cz/clanky/reportaz-ze-seminare-anti-ambush-urban-combatives/</w:t>
        </w:r>
      </w:hyperlink>
    </w:p>
    <w:p w:rsidR="00040815" w:rsidRDefault="006A7EAB" w:rsidP="00E63D3B">
      <w:pPr>
        <w:pStyle w:val="Odstavecseseznamem"/>
        <w:numPr>
          <w:ilvl w:val="0"/>
          <w:numId w:val="4"/>
        </w:numPr>
      </w:pPr>
      <w:r>
        <w:t xml:space="preserve">Urban </w:t>
      </w:r>
      <w:proofErr w:type="spellStart"/>
      <w:r>
        <w:t>Combatives</w:t>
      </w:r>
      <w:proofErr w:type="spellEnd"/>
      <w:r>
        <w:t xml:space="preserve"> - </w:t>
      </w:r>
      <w:proofErr w:type="spellStart"/>
      <w:r>
        <w:t>Lee</w:t>
      </w:r>
      <w:proofErr w:type="spellEnd"/>
      <w:r>
        <w:t xml:space="preserve"> </w:t>
      </w:r>
      <w:proofErr w:type="spellStart"/>
      <w:r>
        <w:t>Morrison</w:t>
      </w:r>
      <w:proofErr w:type="spellEnd"/>
      <w:r>
        <w:t xml:space="preserve">. [online]. [cit. 2013-12-05]. Dostupné z: </w:t>
      </w:r>
      <w:hyperlink r:id="rId10" w:history="1">
        <w:r w:rsidRPr="00242FFB">
          <w:rPr>
            <w:rStyle w:val="Hypertextovodkaz"/>
          </w:rPr>
          <w:t>http://www.urbancombatives.com/m_intro/about.htm</w:t>
        </w:r>
      </w:hyperlink>
    </w:p>
    <w:p w:rsidR="00B13C7E" w:rsidRPr="00040815" w:rsidRDefault="00B13C7E" w:rsidP="00040815">
      <w:pPr>
        <w:rPr>
          <w:b/>
        </w:rPr>
      </w:pPr>
      <w:r w:rsidRPr="00040815">
        <w:rPr>
          <w:b/>
        </w:rPr>
        <w:lastRenderedPageBreak/>
        <w:t>Přílohy</w:t>
      </w:r>
      <w:r w:rsidR="00040815" w:rsidRPr="00040815">
        <w:rPr>
          <w:b/>
        </w:rPr>
        <w:t>:</w:t>
      </w:r>
    </w:p>
    <w:p w:rsidR="00D71A9A" w:rsidRDefault="00B13C7E" w:rsidP="00E63D3B">
      <w:r w:rsidRPr="00B13C7E">
        <w:rPr>
          <w:noProof/>
          <w:lang w:eastAsia="cs-CZ"/>
        </w:rPr>
        <w:drawing>
          <wp:inline distT="0" distB="0" distL="0" distR="0">
            <wp:extent cx="2228850" cy="1943100"/>
            <wp:effectExtent l="19050" t="0" r="0" b="0"/>
            <wp:docPr id="4" name="obrázek 4" descr="http://www.urbancombatives.com/chinja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rbancombatives.com/chinjab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D71A9A">
      <w:r>
        <w:t>Obr. 1</w:t>
      </w:r>
    </w:p>
    <w:p w:rsidR="00B13C7E" w:rsidRDefault="00ED781A" w:rsidP="00E63D3B">
      <w:r w:rsidRPr="00ED781A">
        <w:rPr>
          <w:noProof/>
          <w:lang w:eastAsia="cs-CZ"/>
        </w:rPr>
        <w:drawing>
          <wp:inline distT="0" distB="0" distL="0" distR="0">
            <wp:extent cx="1438149" cy="2790908"/>
            <wp:effectExtent l="19050" t="0" r="0" b="0"/>
            <wp:docPr id="6" name="obrázek 6" descr="http://www.urbancombatives.com/cj.6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urbancombatives.com/cj.6jpe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754" cy="279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E63D3B">
      <w:r>
        <w:t>Obr. 2</w:t>
      </w:r>
    </w:p>
    <w:p w:rsidR="00ED781A" w:rsidRDefault="00ED781A" w:rsidP="00E63D3B">
      <w:r w:rsidRPr="00ED781A">
        <w:rPr>
          <w:noProof/>
          <w:lang w:eastAsia="cs-CZ"/>
        </w:rPr>
        <w:drawing>
          <wp:inline distT="0" distB="0" distL="0" distR="0">
            <wp:extent cx="3098800" cy="2261898"/>
            <wp:effectExtent l="19050" t="0" r="6350" b="0"/>
            <wp:docPr id="5" name="obrázek 5" descr="http://www.urbancombatives.com/chinjab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rbancombatives.com/chinjab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26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E63D3B">
      <w:r>
        <w:t xml:space="preserve">Obr. 3 </w:t>
      </w:r>
    </w:p>
    <w:p w:rsidR="00D71A9A" w:rsidRDefault="00ED781A" w:rsidP="00E63D3B">
      <w:r w:rsidRPr="00ED781A">
        <w:rPr>
          <w:noProof/>
          <w:lang w:eastAsia="cs-CZ"/>
        </w:rPr>
        <w:lastRenderedPageBreak/>
        <w:drawing>
          <wp:inline distT="0" distB="0" distL="0" distR="0">
            <wp:extent cx="2181225" cy="1943100"/>
            <wp:effectExtent l="19050" t="0" r="9525" b="0"/>
            <wp:docPr id="1" name="obrázek 5" descr="http://www.urbancombatives.com/smas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rbancombatives.com/smash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E63D3B">
      <w:r>
        <w:t>Obr. 4</w:t>
      </w:r>
    </w:p>
    <w:p w:rsidR="00ED781A" w:rsidRDefault="00ED781A" w:rsidP="00E63D3B">
      <w:r w:rsidRPr="00ED781A">
        <w:rPr>
          <w:noProof/>
          <w:lang w:eastAsia="cs-CZ"/>
        </w:rPr>
        <w:drawing>
          <wp:inline distT="0" distB="0" distL="0" distR="0">
            <wp:extent cx="2181225" cy="1885950"/>
            <wp:effectExtent l="19050" t="0" r="9525" b="0"/>
            <wp:docPr id="7" name="obrázek 7" descr="http://www.urbancombatives.com/smash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rbancombatives.com/smash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E63D3B">
      <w:r>
        <w:t>Obr. 5</w:t>
      </w:r>
    </w:p>
    <w:p w:rsidR="00E345C8" w:rsidRDefault="00E345C8" w:rsidP="00E63D3B">
      <w:r>
        <w:rPr>
          <w:noProof/>
          <w:lang w:eastAsia="cs-CZ"/>
        </w:rPr>
        <w:drawing>
          <wp:inline distT="0" distB="0" distL="0" distR="0">
            <wp:extent cx="3451468" cy="2292350"/>
            <wp:effectExtent l="19050" t="0" r="0" b="0"/>
            <wp:docPr id="2" name="irc_mi" descr="http://www.rbsd.cz/media/clanky/druhy-seminar-urban-combatives/druhy-seminar-urban-combatives_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bsd.cz/media/clanky/druhy-seminar-urban-combatives/druhy-seminar-urban-combatives_013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29" cy="229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E63D3B">
      <w:r>
        <w:t>Obr. 6</w:t>
      </w:r>
    </w:p>
    <w:p w:rsidR="00E345C8" w:rsidRDefault="00E345C8" w:rsidP="00E63D3B">
      <w:r>
        <w:rPr>
          <w:noProof/>
          <w:lang w:eastAsia="cs-CZ"/>
        </w:rPr>
        <w:lastRenderedPageBreak/>
        <w:drawing>
          <wp:inline distT="0" distB="0" distL="0" distR="0">
            <wp:extent cx="3575050" cy="1688802"/>
            <wp:effectExtent l="19050" t="0" r="6350" b="0"/>
            <wp:docPr id="3" name="irc_mi" descr="https://events.membersolutions.com/assets/images/content/event_manager/em0763_lee%20morris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vents.membersolutions.com/assets/images/content/event_manager/em0763_lee%20morriso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1688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9A" w:rsidRDefault="00D71A9A" w:rsidP="00E63D3B">
      <w:r>
        <w:t>Obr. 7</w:t>
      </w:r>
    </w:p>
    <w:p w:rsidR="00D71A9A" w:rsidRDefault="003A73BC" w:rsidP="00E63D3B">
      <w:r>
        <w:rPr>
          <w:noProof/>
          <w:lang w:eastAsia="cs-CZ"/>
        </w:rPr>
        <w:drawing>
          <wp:inline distT="0" distB="0" distL="0" distR="0">
            <wp:extent cx="1764639" cy="2592126"/>
            <wp:effectExtent l="19050" t="0" r="7011" b="0"/>
            <wp:docPr id="8" name="Obrázek 7" descr="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239" cy="2595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3BC" w:rsidRDefault="003A73BC" w:rsidP="00E63D3B">
      <w:r>
        <w:t>Obr. 8</w:t>
      </w:r>
    </w:p>
    <w:p w:rsidR="003A73BC" w:rsidRDefault="003A73BC" w:rsidP="00E63D3B">
      <w:r>
        <w:rPr>
          <w:noProof/>
          <w:lang w:eastAsia="cs-CZ"/>
        </w:rPr>
        <w:drawing>
          <wp:inline distT="0" distB="0" distL="0" distR="0">
            <wp:extent cx="2038350" cy="2743200"/>
            <wp:effectExtent l="19050" t="0" r="0" b="0"/>
            <wp:docPr id="9" name="Obrázek 8" descr="image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3BC" w:rsidRDefault="003A73BC" w:rsidP="00E63D3B">
      <w:r>
        <w:t>Obr. 9</w:t>
      </w:r>
    </w:p>
    <w:p w:rsidR="00604484" w:rsidRDefault="00604484" w:rsidP="00E63D3B">
      <w:r>
        <w:rPr>
          <w:noProof/>
          <w:lang w:eastAsia="cs-CZ"/>
        </w:rPr>
        <w:lastRenderedPageBreak/>
        <w:drawing>
          <wp:inline distT="0" distB="0" distL="0" distR="0">
            <wp:extent cx="2581027" cy="3375876"/>
            <wp:effectExtent l="19050" t="0" r="0" b="0"/>
            <wp:docPr id="10" name="obrázek 7" descr="http://www.urbancombatives.com/defaultart_files/image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rbancombatives.com/defaultart_files/image04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203" cy="3378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484" w:rsidRDefault="00604484" w:rsidP="00E63D3B">
      <w:r>
        <w:t>Obr. 10</w:t>
      </w:r>
    </w:p>
    <w:p w:rsidR="00604484" w:rsidRDefault="00604484" w:rsidP="00E63D3B">
      <w:r>
        <w:rPr>
          <w:noProof/>
          <w:lang w:eastAsia="cs-CZ"/>
        </w:rPr>
        <w:drawing>
          <wp:inline distT="0" distB="0" distL="0" distR="0">
            <wp:extent cx="2727765" cy="3005593"/>
            <wp:effectExtent l="19050" t="0" r="0" b="0"/>
            <wp:docPr id="12" name="Obrázek 11" descr="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9303" cy="300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484" w:rsidRPr="00F76632" w:rsidRDefault="00604484" w:rsidP="00E63D3B">
      <w:r>
        <w:t>Obr. 11</w:t>
      </w:r>
    </w:p>
    <w:sectPr w:rsidR="00604484" w:rsidRPr="00F76632" w:rsidSect="00613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FF6"/>
    <w:multiLevelType w:val="hybridMultilevel"/>
    <w:tmpl w:val="FC7E04D8"/>
    <w:lvl w:ilvl="0" w:tplc="F9F268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A76A5B"/>
    <w:multiLevelType w:val="hybridMultilevel"/>
    <w:tmpl w:val="33FA8AEC"/>
    <w:lvl w:ilvl="0" w:tplc="F16EAF52">
      <w:start w:val="1"/>
      <w:numFmt w:val="decimal"/>
      <w:lvlText w:val="%1."/>
      <w:lvlJc w:val="left"/>
      <w:pPr>
        <w:ind w:left="1776" w:hanging="360"/>
      </w:pPr>
      <w:rPr>
        <w:rFonts w:ascii="Times New Roman" w:eastAsiaTheme="minorHAnsi" w:hAnsi="Times New Roman" w:cstheme="minorBidi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C7B1FC5"/>
    <w:multiLevelType w:val="hybridMultilevel"/>
    <w:tmpl w:val="1AF6A726"/>
    <w:lvl w:ilvl="0" w:tplc="6D6A05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5C80028"/>
    <w:multiLevelType w:val="hybridMultilevel"/>
    <w:tmpl w:val="00DC68C8"/>
    <w:lvl w:ilvl="0" w:tplc="7BCCD2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C573E"/>
    <w:multiLevelType w:val="hybridMultilevel"/>
    <w:tmpl w:val="FD4257B6"/>
    <w:lvl w:ilvl="0" w:tplc="A4946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D53C34"/>
    <w:multiLevelType w:val="hybridMultilevel"/>
    <w:tmpl w:val="E0A0E616"/>
    <w:lvl w:ilvl="0" w:tplc="30E637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C1BD1"/>
    <w:multiLevelType w:val="hybridMultilevel"/>
    <w:tmpl w:val="6AFCBBD8"/>
    <w:lvl w:ilvl="0" w:tplc="B7CC909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C1886"/>
    <w:rsid w:val="00002457"/>
    <w:rsid w:val="00016ED6"/>
    <w:rsid w:val="000319FA"/>
    <w:rsid w:val="00040815"/>
    <w:rsid w:val="000D48F2"/>
    <w:rsid w:val="00133753"/>
    <w:rsid w:val="001342B6"/>
    <w:rsid w:val="00171DB2"/>
    <w:rsid w:val="001C7165"/>
    <w:rsid w:val="002920B0"/>
    <w:rsid w:val="002B7662"/>
    <w:rsid w:val="003A73BC"/>
    <w:rsid w:val="00461D44"/>
    <w:rsid w:val="004C4B9A"/>
    <w:rsid w:val="004D45BA"/>
    <w:rsid w:val="00514BEA"/>
    <w:rsid w:val="005B0EE4"/>
    <w:rsid w:val="005C30C8"/>
    <w:rsid w:val="00604484"/>
    <w:rsid w:val="0060621A"/>
    <w:rsid w:val="00613F48"/>
    <w:rsid w:val="00644DE0"/>
    <w:rsid w:val="00670E63"/>
    <w:rsid w:val="006A7EAB"/>
    <w:rsid w:val="00710459"/>
    <w:rsid w:val="0071422D"/>
    <w:rsid w:val="0072674C"/>
    <w:rsid w:val="00737C71"/>
    <w:rsid w:val="00782CDF"/>
    <w:rsid w:val="007B0B57"/>
    <w:rsid w:val="007C0D90"/>
    <w:rsid w:val="007F25EA"/>
    <w:rsid w:val="00862F2C"/>
    <w:rsid w:val="008855D0"/>
    <w:rsid w:val="009315DF"/>
    <w:rsid w:val="009C1886"/>
    <w:rsid w:val="00A04896"/>
    <w:rsid w:val="00AA4636"/>
    <w:rsid w:val="00B02A9A"/>
    <w:rsid w:val="00B07CF0"/>
    <w:rsid w:val="00B13C7E"/>
    <w:rsid w:val="00B3111B"/>
    <w:rsid w:val="00B330EC"/>
    <w:rsid w:val="00B522DF"/>
    <w:rsid w:val="00B73EBD"/>
    <w:rsid w:val="00BA65D4"/>
    <w:rsid w:val="00C00DA2"/>
    <w:rsid w:val="00C423CA"/>
    <w:rsid w:val="00C9371C"/>
    <w:rsid w:val="00CC6922"/>
    <w:rsid w:val="00CD2883"/>
    <w:rsid w:val="00D71A9A"/>
    <w:rsid w:val="00D8599D"/>
    <w:rsid w:val="00DD26CA"/>
    <w:rsid w:val="00DF6AD4"/>
    <w:rsid w:val="00E33C83"/>
    <w:rsid w:val="00E345C8"/>
    <w:rsid w:val="00E5637E"/>
    <w:rsid w:val="00E622DD"/>
    <w:rsid w:val="00E63D3B"/>
    <w:rsid w:val="00E81275"/>
    <w:rsid w:val="00E856B2"/>
    <w:rsid w:val="00ED781A"/>
    <w:rsid w:val="00F45034"/>
    <w:rsid w:val="00F7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1886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862F2C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C188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862F2C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7663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13C7E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3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C7E"/>
    <w:rPr>
      <w:rFonts w:ascii="Tahoma" w:hAnsi="Tahoma" w:cs="Tahoma"/>
      <w:sz w:val="16"/>
      <w:szCs w:val="16"/>
    </w:rPr>
  </w:style>
  <w:style w:type="character" w:customStyle="1" w:styleId="style1">
    <w:name w:val="style1"/>
    <w:basedOn w:val="Standardnpsmoodstavce"/>
    <w:rsid w:val="00885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bancombatives.com/m_resources/articles.htm" TargetMode="External"/><Relationship Id="rId13" Type="http://schemas.openxmlformats.org/officeDocument/2006/relationships/image" Target="media/image3.gif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://www.urbancombatives.com/chinjab.htm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://www.urbancombatives.com/crazymonkey.htm" TargetMode="External"/><Relationship Id="rId11" Type="http://schemas.openxmlformats.org/officeDocument/2006/relationships/image" Target="media/image1.gif"/><Relationship Id="rId5" Type="http://schemas.openxmlformats.org/officeDocument/2006/relationships/hyperlink" Target="http://www.urbancombatives.com/m_intro/bio.htm" TargetMode="External"/><Relationship Id="rId15" Type="http://schemas.openxmlformats.org/officeDocument/2006/relationships/image" Target="media/image5.gif"/><Relationship Id="rId23" Type="http://schemas.openxmlformats.org/officeDocument/2006/relationships/theme" Target="theme/theme1.xml"/><Relationship Id="rId10" Type="http://schemas.openxmlformats.org/officeDocument/2006/relationships/hyperlink" Target="http://www.urbancombatives.com/m_intro/about.htm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://www.rbsd.cz/clanky/reportaz-ze-seminare-anti-ambush-urban-combatives/" TargetMode="External"/><Relationship Id="rId14" Type="http://schemas.openxmlformats.org/officeDocument/2006/relationships/image" Target="media/image4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978</Words>
  <Characters>5728</Characters>
  <Application>Microsoft Office Word</Application>
  <DocSecurity>0</DocSecurity>
  <Lines>161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Kota.3</dc:creator>
  <cp:lastModifiedBy>Kota.3</cp:lastModifiedBy>
  <cp:revision>7</cp:revision>
  <dcterms:created xsi:type="dcterms:W3CDTF">2013-12-19T18:57:00Z</dcterms:created>
  <dcterms:modified xsi:type="dcterms:W3CDTF">2013-12-22T09:52:00Z</dcterms:modified>
</cp:coreProperties>
</file>